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Pr="00DE3116" w:rsidRDefault="00C20AA1" w:rsidP="00897E9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31.08.2022  № 25</w:t>
      </w:r>
      <w:r w:rsidR="00897E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7E91"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897E91" w:rsidRDefault="00897E91" w:rsidP="00897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с.Дуди</w:t>
      </w:r>
    </w:p>
    <w:p w:rsidR="00714BEC" w:rsidRDefault="00714BEC"/>
    <w:p w:rsidR="00897E91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утерждении порядка уведомления муниципальными служащими администрации сельского поселения «Село Дуди» Ульчского муниципального района Хабаровского края представителя нанимателя (работодателя) о намерении выполнять иную оплачиваемую работу</w:t>
      </w: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 № 25-ФЗ «О муниципальной службе</w:t>
      </w:r>
      <w:r w:rsidR="00BF50EC">
        <w:rPr>
          <w:rFonts w:ascii="Times New Roman" w:hAnsi="Times New Roman" w:cs="Times New Roman"/>
          <w:sz w:val="28"/>
          <w:szCs w:val="28"/>
        </w:rPr>
        <w:t xml:space="preserve"> в Российской Федерации», В целях предотвращения конфликта интересов на муниципальной службе, администрация сельского поселения </w:t>
      </w:r>
    </w:p>
    <w:p w:rsidR="00BF50EC" w:rsidRDefault="00BF50EC" w:rsidP="00BF5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уведомления муниципальными служащими администрации сельского поселения «Село Дуди» Ульчского муниципального района Хабаровского края представителя нанимателя (работодателя) о намерении выполнять иную оплачиваемую работу согласно приложения к настоящему постановлению.</w:t>
      </w:r>
    </w:p>
    <w:p w:rsidR="00BF50EC" w:rsidRPr="008E3C64" w:rsidRDefault="00BF50EC" w:rsidP="00BF5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50EC">
        <w:rPr>
          <w:rFonts w:ascii="Times New Roman" w:hAnsi="Times New Roman"/>
          <w:sz w:val="28"/>
          <w:szCs w:val="28"/>
        </w:rPr>
        <w:t xml:space="preserve"> 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  <w:sectPr w:rsidR="00BF50EC" w:rsidSect="00D7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В.Ю.Зубцов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«Село Дуди» Ульчского муниципального района Хабаровского края от ____ № ___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  <w:r w:rsidR="006A41B5">
        <w:rPr>
          <w:rFonts w:ascii="Times New Roman" w:hAnsi="Times New Roman" w:cs="Times New Roman"/>
          <w:sz w:val="28"/>
          <w:szCs w:val="28"/>
        </w:rPr>
        <w:t xml:space="preserve"> (далее –Порядок) устанавливает процедуру уведомления муниципальными служащими администрации сельского поселения «Село Дуди» Ульчского муниципального района Хабаровского края (далее- муниципальные служащие) о намерении выполнять иную оплачиваемую работк, а также форму и порядок регистрации и рассмотрения уведомлений.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иной оплачиваемой работе относится работа, выполняемая на основании трудового и (или) гражданско-правового договора (договоров).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иной оплачиваемой работы не должно приводить к кнофликту интересов или возможности возникновения конфликта интересов при замещении должностей муниципальной службы.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2.Муниципальный служащий уведомляет представителя нанимателя (работодателя) о намерении выполнять иную оплачиваемую работу до начала выполнения указанной работы.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(работдателя) о выполнении иной оплачиваемой работы в соответствии с настоящим Порядокм в день назначения на должнгость муниципальной службы.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Выполенение муниципальным служащим иной оплачиваемой работы должно осуществляться им в свободное от основной работы время.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3.Уведомление представителя нанимателя (работодателя) о намерении выполнять иную оплачиваемую работу (далее-уведомление) оформляется муниципальным служащим в письменном виде по форме согласно приложению 1 к настоящему Порядку.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случае изменения места или условий иной оплачиваемой работы муниципальный служащий подает новое уведомление в соответствии с настоящим Порядком в срок не позднее пяти рабочих дней с момента наступления указанных обстоятельств.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5.Муниципальные служащие представляют уведомление специалисту по работе с кадрами администрации сельского поселения «Село Дуди» Ульчского муниципального района Хабаровского края.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424D"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специалистом по работе с кадрами в день его поступления в журнале регистрации уедомлений муниципальных служащих представителя нанимателя (работадателя) о намерении выполнять иную оплачиваемую работу (далее-журнал) по форме соглсно приложению 2 к настоящему Порядку.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уведомления, на которой указывается дата и номер регистрации, выдается муниципальному служащему на руки под роспись в журнале.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7.специалист администрации не позднее одного рабочего дня, следующего за днем регистрации уведомления, направляет данное уведомление представителю нанимателя (работодателю) муниципального служещего.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 результатам рассмотрения уведомления представителем нанимателя (работодателя) в течение трех рабочих дней принимается одно из следующих решений: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направлении уведомления специалисту в целях приобщения к личному делу муниципального служащего, представившего уведомление;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передпче уведомления на рассмотрение комиссии по соблюдению трубований к служебному поведению муниципальных служащих и урегулированию конфликта интересов (далее-Комиссия) в случае усмотрения возможности возникновения конфликта интересов при выполнении муниципальным служащим иной оплачиваемой работы.</w:t>
      </w:r>
    </w:p>
    <w:p w:rsidR="009A093D" w:rsidRDefault="004E2EFB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9.Рассмотрение Комиссией уведомления</w:t>
      </w:r>
      <w:r w:rsidR="00DD2DB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9A093D">
        <w:rPr>
          <w:rFonts w:ascii="Times New Roman" w:hAnsi="Times New Roman" w:cs="Times New Roman"/>
          <w:sz w:val="28"/>
          <w:szCs w:val="28"/>
        </w:rPr>
        <w:t>Порядка 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 с принятием соответствуюшего решения.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Комиссия в течение двух рабочих дней в письменной форме информирует представителя нанимателя (работодателя) и муниципального служащего.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10.Оригинал уведомления, представленного муниципальным служащим в соответствии с настоящим Порядком, и копия решения Комиссии направляются Комиссией специалисту по работе с кадрами для приобщения к личному делу муниципального служащего в срок не позднее двух рабочих </w:t>
      </w:r>
      <w:r w:rsidR="00CC213E">
        <w:rPr>
          <w:rFonts w:ascii="Times New Roman" w:hAnsi="Times New Roman" w:cs="Times New Roman"/>
          <w:sz w:val="28"/>
          <w:szCs w:val="28"/>
        </w:rPr>
        <w:t>дней.</w:t>
      </w:r>
    </w:p>
    <w:p w:rsidR="00CC213E" w:rsidRDefault="00CC213E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 случае установления Комиссией факта наличия личной заинтересованности муниципального служащего, </w:t>
      </w:r>
      <w:r w:rsidR="00AB0423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муниципальный служащий не вправе приступить к выполнению иной оплачиваемой работы.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B0423">
        <w:rPr>
          <w:rFonts w:ascii="Times New Roman" w:hAnsi="Times New Roman" w:cs="Times New Roman"/>
          <w:b/>
          <w:sz w:val="28"/>
          <w:szCs w:val="28"/>
        </w:rPr>
        <w:t>Решение Комиссии может быть обжаловано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порядке, установленном действующим законодательством.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13.Невыполнение требований настоящего Порядке влечет ответсвтенность, предусмотренную законодательством о муниципальной службе.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Порядке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я, 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(фамилия, инициалы) муниципального слущего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>(наименование занимаемой должности муниципальной службы)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 (а) с «___»_______ 20___ года по «____»________ 20___ выполнять иную оплачиваемую работу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4E16">
        <w:rPr>
          <w:rFonts w:ascii="Times New Roman" w:hAnsi="Times New Roman" w:cs="Times New Roman"/>
          <w:b/>
        </w:rPr>
        <w:t>(указать наименование должности, основные обязанности, характер выполняемой работы)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 xml:space="preserve">  (трудовому договору, гражданско-правовому договору и т.п.)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16">
        <w:rPr>
          <w:rFonts w:ascii="Times New Roman" w:hAnsi="Times New Roman" w:cs="Times New Roman"/>
          <w:b/>
          <w:sz w:val="24"/>
          <w:szCs w:val="24"/>
        </w:rPr>
        <w:t>(полное нименование организации (сведения о работодателе –физическом лице)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мной иной оплачиваемой работы будет выполняться мной в свободное от работы время и не повлечет за собой конфликта интересов.</w:t>
      </w:r>
    </w:p>
    <w:p w:rsidR="00104E16" w:rsidRP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обязуюсь соблюдать требования Федерального закона от 02.03.2007 № 25-ФЗ «О муниципальной службе в Российской Федерации».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________________/____________</w:t>
      </w:r>
    </w:p>
    <w:p w:rsidR="00544A8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(подпись)  (фамилия, инициалы)</w:t>
      </w: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104E1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 к Порядку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о намерении выполнять иную оплачиваемую работу</w:t>
      </w:r>
    </w:p>
    <w:tbl>
      <w:tblPr>
        <w:tblStyle w:val="a4"/>
        <w:tblW w:w="0" w:type="auto"/>
        <w:tblLook w:val="04A0"/>
      </w:tblPr>
      <w:tblGrid>
        <w:gridCol w:w="1396"/>
        <w:gridCol w:w="1802"/>
        <w:gridCol w:w="1802"/>
        <w:gridCol w:w="1334"/>
        <w:gridCol w:w="1442"/>
        <w:gridCol w:w="1795"/>
      </w:tblGrid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представившего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принявшего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собюдению трубований к служебному поведению муниципальных служащих и урегулированию конфликта интересов</w:t>
            </w: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4A86" w:rsidRPr="00544A86" w:rsidSect="007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E91"/>
    <w:rsid w:val="000073C2"/>
    <w:rsid w:val="00104E16"/>
    <w:rsid w:val="00115BC6"/>
    <w:rsid w:val="0034043C"/>
    <w:rsid w:val="004E2EFB"/>
    <w:rsid w:val="0051165F"/>
    <w:rsid w:val="00544A86"/>
    <w:rsid w:val="00544E39"/>
    <w:rsid w:val="006A41B5"/>
    <w:rsid w:val="00714BEC"/>
    <w:rsid w:val="00897E91"/>
    <w:rsid w:val="009A093D"/>
    <w:rsid w:val="00A01C8A"/>
    <w:rsid w:val="00AB0423"/>
    <w:rsid w:val="00BF50EC"/>
    <w:rsid w:val="00C20AA1"/>
    <w:rsid w:val="00CC213E"/>
    <w:rsid w:val="00DD2DBC"/>
    <w:rsid w:val="00E53EF5"/>
    <w:rsid w:val="00E6424D"/>
    <w:rsid w:val="00FA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97E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7E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21EF-0EAA-439F-9D2B-3BAC4A29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dcterms:created xsi:type="dcterms:W3CDTF">2022-08-01T04:16:00Z</dcterms:created>
  <dcterms:modified xsi:type="dcterms:W3CDTF">2022-08-30T05:49:00Z</dcterms:modified>
</cp:coreProperties>
</file>