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BE" w:rsidRPr="00536FDD" w:rsidRDefault="00744CBE" w:rsidP="00744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FD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536FDD">
        <w:rPr>
          <w:rFonts w:ascii="Times New Roman" w:hAnsi="Times New Roman"/>
          <w:sz w:val="28"/>
          <w:szCs w:val="28"/>
        </w:rPr>
        <w:t xml:space="preserve"> УЛЬЧСКОГО МУНИЦИПАЛЬНОГО РАЙОНА</w:t>
      </w:r>
    </w:p>
    <w:p w:rsidR="00744CBE" w:rsidRPr="00536FDD" w:rsidRDefault="00744CBE" w:rsidP="00744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Хабаровского края</w:t>
      </w:r>
    </w:p>
    <w:p w:rsidR="00744CBE" w:rsidRPr="00536FDD" w:rsidRDefault="00744CBE" w:rsidP="00744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CBE" w:rsidRPr="00536FDD" w:rsidRDefault="00744CBE" w:rsidP="00744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РЕШЕНИЕ</w:t>
      </w:r>
    </w:p>
    <w:p w:rsidR="00744CBE" w:rsidRPr="00536FDD" w:rsidRDefault="00744CBE" w:rsidP="00744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CBE" w:rsidRDefault="00744CBE" w:rsidP="00744C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02.05.2023</w:t>
      </w:r>
      <w:r w:rsidRPr="00536F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04</w:t>
      </w:r>
    </w:p>
    <w:p w:rsidR="00744CBE" w:rsidRPr="00536FDD" w:rsidRDefault="00744CBE" w:rsidP="00744C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CBE" w:rsidRPr="005600ED" w:rsidRDefault="00744CBE" w:rsidP="00744C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0ED">
        <w:rPr>
          <w:rFonts w:ascii="Times New Roman" w:hAnsi="Times New Roman"/>
          <w:sz w:val="28"/>
          <w:szCs w:val="28"/>
        </w:rPr>
        <w:t xml:space="preserve">Об исполнении  бюджета сельского поселения </w:t>
      </w:r>
      <w:r>
        <w:rPr>
          <w:rFonts w:ascii="Times New Roman" w:hAnsi="Times New Roman"/>
          <w:sz w:val="28"/>
          <w:szCs w:val="28"/>
        </w:rPr>
        <w:t>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</w:t>
      </w:r>
      <w:r w:rsidRPr="005600ED">
        <w:rPr>
          <w:rFonts w:ascii="Times New Roman" w:hAnsi="Times New Roman"/>
          <w:sz w:val="28"/>
          <w:szCs w:val="28"/>
        </w:rPr>
        <w:t xml:space="preserve"> Ульчского муниципального район</w:t>
      </w:r>
      <w:r>
        <w:rPr>
          <w:rFonts w:ascii="Times New Roman" w:hAnsi="Times New Roman"/>
          <w:sz w:val="28"/>
          <w:szCs w:val="28"/>
        </w:rPr>
        <w:t>а Хабаровского края за 2022 год</w:t>
      </w:r>
    </w:p>
    <w:p w:rsidR="00744CBE" w:rsidRDefault="00744CBE" w:rsidP="00744C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44CBE" w:rsidRDefault="00744CBE" w:rsidP="00744C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 с частью 8 статьи 37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744CBE" w:rsidRDefault="00744CBE" w:rsidP="00744C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44CBE" w:rsidRPr="007F01BC" w:rsidRDefault="00744CBE" w:rsidP="00744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01BC">
        <w:rPr>
          <w:rFonts w:ascii="Times New Roman" w:hAnsi="Times New Roman"/>
          <w:color w:val="000000"/>
          <w:sz w:val="28"/>
          <w:szCs w:val="28"/>
        </w:rPr>
        <w:t>1.Утвердить отчет об исполнении бюджета сельско</w:t>
      </w:r>
      <w:r>
        <w:rPr>
          <w:rFonts w:ascii="Times New Roman" w:hAnsi="Times New Roman"/>
          <w:color w:val="000000"/>
          <w:sz w:val="28"/>
          <w:szCs w:val="28"/>
        </w:rPr>
        <w:t>го поселения «село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уди» за 2022</w:t>
      </w:r>
      <w:r w:rsidRPr="007F01BC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приложения 1.</w:t>
      </w:r>
    </w:p>
    <w:p w:rsidR="00744CBE" w:rsidRPr="007F01BC" w:rsidRDefault="00744CBE" w:rsidP="00744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01BC">
        <w:rPr>
          <w:rFonts w:ascii="Times New Roman" w:hAnsi="Times New Roman"/>
          <w:color w:val="000000"/>
          <w:sz w:val="28"/>
          <w:szCs w:val="28"/>
        </w:rPr>
        <w:t>2.Признать работу специалиста 1 категории администрации сельского поселения «Село</w:t>
      </w:r>
      <w:proofErr w:type="gramStart"/>
      <w:r w:rsidRPr="007F01BC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7F01BC">
        <w:rPr>
          <w:rFonts w:ascii="Times New Roman" w:hAnsi="Times New Roman"/>
          <w:color w:val="000000"/>
          <w:sz w:val="28"/>
          <w:szCs w:val="28"/>
        </w:rPr>
        <w:t>уд</w:t>
      </w:r>
      <w:r>
        <w:rPr>
          <w:rFonts w:ascii="Times New Roman" w:hAnsi="Times New Roman"/>
          <w:color w:val="000000"/>
          <w:sz w:val="28"/>
          <w:szCs w:val="28"/>
        </w:rPr>
        <w:t>и» по исполнению бюджета за 2022</w:t>
      </w:r>
      <w:r w:rsidRPr="007F01BC">
        <w:rPr>
          <w:rFonts w:ascii="Times New Roman" w:hAnsi="Times New Roman"/>
          <w:color w:val="000000"/>
          <w:sz w:val="28"/>
          <w:szCs w:val="28"/>
        </w:rPr>
        <w:t xml:space="preserve"> год удовлетворительной.</w:t>
      </w:r>
    </w:p>
    <w:p w:rsidR="00744CBE" w:rsidRPr="007F01BC" w:rsidRDefault="00744CBE" w:rsidP="00744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01BC">
        <w:rPr>
          <w:rFonts w:ascii="Times New Roman" w:hAnsi="Times New Roman"/>
          <w:color w:val="000000"/>
          <w:sz w:val="28"/>
          <w:szCs w:val="28"/>
        </w:rPr>
        <w:t>3.Опубликовать настоящее решение в информационном листке «Вестник сельского поселения «Село</w:t>
      </w:r>
      <w:proofErr w:type="gramStart"/>
      <w:r w:rsidRPr="007F01BC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7F01BC">
        <w:rPr>
          <w:rFonts w:ascii="Times New Roman" w:hAnsi="Times New Roman"/>
          <w:color w:val="000000"/>
          <w:sz w:val="28"/>
          <w:szCs w:val="28"/>
        </w:rPr>
        <w:t>уди»» и на официальном сайте администрации сельского поселения.</w:t>
      </w:r>
    </w:p>
    <w:p w:rsidR="00744CBE" w:rsidRPr="007F01BC" w:rsidRDefault="00744CBE" w:rsidP="00744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01BC">
        <w:rPr>
          <w:rFonts w:ascii="Times New Roman" w:hAnsi="Times New Roman"/>
          <w:color w:val="000000"/>
          <w:sz w:val="28"/>
          <w:szCs w:val="28"/>
        </w:rPr>
        <w:t>4.Настоящее решение вступает в силу со дня его официального опубликования (обнародования).</w:t>
      </w:r>
    </w:p>
    <w:p w:rsidR="00744CBE" w:rsidRPr="007F01BC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CBE" w:rsidRPr="007F01BC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CBE" w:rsidRPr="007F01BC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CBE" w:rsidRPr="007F01BC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Глава  </w:t>
      </w:r>
      <w:proofErr w:type="gramStart"/>
      <w:r w:rsidRPr="007F01BC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744CBE" w:rsidRPr="007F01BC" w:rsidRDefault="00744CBE" w:rsidP="00744C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поселения «Село</w:t>
      </w:r>
      <w:proofErr w:type="gramStart"/>
      <w:r w:rsidRPr="007F01BC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Pr="007F01BC">
        <w:rPr>
          <w:rFonts w:ascii="Times New Roman" w:hAnsi="Times New Roman"/>
          <w:sz w:val="28"/>
          <w:szCs w:val="28"/>
        </w:rPr>
        <w:t>уди» Ульчского</w:t>
      </w:r>
    </w:p>
    <w:p w:rsidR="00744CBE" w:rsidRPr="007F01BC" w:rsidRDefault="00744CBE" w:rsidP="00744C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</w:t>
      </w:r>
      <w:proofErr w:type="spellStart"/>
      <w:r w:rsidRPr="007F01BC">
        <w:rPr>
          <w:rFonts w:ascii="Times New Roman" w:hAnsi="Times New Roman"/>
          <w:sz w:val="28"/>
          <w:szCs w:val="28"/>
        </w:rPr>
        <w:t>В.Ю.Зубцов</w:t>
      </w:r>
      <w:proofErr w:type="spellEnd"/>
    </w:p>
    <w:p w:rsidR="00744CBE" w:rsidRPr="0077195D" w:rsidRDefault="00744CBE" w:rsidP="00744CBE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744CBE" w:rsidRPr="007F01BC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Председатель Совета депутатов  сельского</w:t>
      </w:r>
    </w:p>
    <w:p w:rsidR="00744CBE" w:rsidRPr="007F01BC" w:rsidRDefault="00744CBE" w:rsidP="00744C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поселения «Село</w:t>
      </w:r>
      <w:proofErr w:type="gramStart"/>
      <w:r w:rsidRPr="007F01BC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Pr="007F01BC">
        <w:rPr>
          <w:rFonts w:ascii="Times New Roman" w:hAnsi="Times New Roman"/>
          <w:sz w:val="28"/>
          <w:szCs w:val="28"/>
        </w:rPr>
        <w:t>уди» Ульчского</w:t>
      </w:r>
    </w:p>
    <w:p w:rsidR="00744CBE" w:rsidRPr="007F01BC" w:rsidRDefault="00744CBE" w:rsidP="00744C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муниципального</w:t>
      </w:r>
      <w:r w:rsidRPr="0077195D">
        <w:rPr>
          <w:sz w:val="28"/>
          <w:szCs w:val="28"/>
        </w:rPr>
        <w:t xml:space="preserve"> </w:t>
      </w:r>
      <w:r w:rsidRPr="007F01BC">
        <w:rPr>
          <w:rFonts w:ascii="Times New Roman" w:hAnsi="Times New Roman"/>
          <w:sz w:val="28"/>
          <w:szCs w:val="28"/>
        </w:rPr>
        <w:t xml:space="preserve">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744CBE" w:rsidRPr="00943AC7" w:rsidRDefault="00744CBE" w:rsidP="00744CBE">
      <w:pPr>
        <w:pStyle w:val="a6"/>
        <w:autoSpaceDE w:val="0"/>
        <w:autoSpaceDN w:val="0"/>
        <w:adjustRightInd w:val="0"/>
        <w:spacing w:after="0"/>
        <w:ind w:left="0"/>
        <w:jc w:val="both"/>
        <w:rPr>
          <w:b/>
          <w:sz w:val="28"/>
          <w:szCs w:val="28"/>
        </w:rPr>
      </w:pPr>
    </w:p>
    <w:p w:rsidR="00744CBE" w:rsidRPr="00536FDD" w:rsidRDefault="00744CBE" w:rsidP="00744CBE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744CBE" w:rsidRDefault="00744CBE" w:rsidP="00744CBE"/>
    <w:p w:rsidR="00744CBE" w:rsidRDefault="00744CBE" w:rsidP="00744CBE"/>
    <w:p w:rsidR="00744CBE" w:rsidRDefault="00744CBE" w:rsidP="00744CBE"/>
    <w:p w:rsidR="00744CBE" w:rsidRDefault="00744CBE" w:rsidP="00744CBE"/>
    <w:p w:rsidR="00744CBE" w:rsidRDefault="00744CBE" w:rsidP="00744CBE"/>
    <w:p w:rsidR="00744CBE" w:rsidRPr="001E33CB" w:rsidRDefault="00744CBE" w:rsidP="00744CBE">
      <w:pPr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Пояснительная записка</w:t>
      </w:r>
    </w:p>
    <w:p w:rsidR="00744CBE" w:rsidRPr="001E33CB" w:rsidRDefault="00744CBE" w:rsidP="00744CBE">
      <w:pPr>
        <w:rPr>
          <w:rFonts w:ascii="Times New Roman" w:hAnsi="Times New Roman"/>
          <w:i/>
          <w:sz w:val="28"/>
          <w:szCs w:val="28"/>
        </w:rPr>
      </w:pPr>
      <w:r w:rsidRPr="001E33CB">
        <w:rPr>
          <w:rFonts w:ascii="Times New Roman" w:hAnsi="Times New Roman"/>
          <w:i/>
          <w:sz w:val="28"/>
          <w:szCs w:val="28"/>
        </w:rPr>
        <w:t xml:space="preserve">      К отчету об исполнении бюджета сельского поселения «Село</w:t>
      </w:r>
      <w:proofErr w:type="gramStart"/>
      <w:r w:rsidRPr="001E33CB">
        <w:rPr>
          <w:rFonts w:ascii="Times New Roman" w:hAnsi="Times New Roman"/>
          <w:i/>
          <w:sz w:val="28"/>
          <w:szCs w:val="28"/>
        </w:rPr>
        <w:t xml:space="preserve"> Д</w:t>
      </w:r>
      <w:proofErr w:type="gramEnd"/>
      <w:r w:rsidRPr="001E33CB">
        <w:rPr>
          <w:rFonts w:ascii="Times New Roman" w:hAnsi="Times New Roman"/>
          <w:i/>
          <w:sz w:val="28"/>
          <w:szCs w:val="28"/>
        </w:rPr>
        <w:t>уди» за 2022год.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>Бюджет сельского поселения «Село</w:t>
      </w:r>
      <w:proofErr w:type="gramStart"/>
      <w:r w:rsidRPr="001E33CB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E33CB">
        <w:rPr>
          <w:rFonts w:ascii="Times New Roman" w:hAnsi="Times New Roman"/>
          <w:sz w:val="28"/>
          <w:szCs w:val="28"/>
        </w:rPr>
        <w:t>уди» на 2022 год был принят решением Совета депутатов СП «Село Дуди» от 23.12.2021  №  25.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 xml:space="preserve">Уточненный бюджет был принят решением Совета депутатов 26 декабря 2022 года № 31. </w:t>
      </w:r>
    </w:p>
    <w:p w:rsidR="00744CBE" w:rsidRPr="001E33CB" w:rsidRDefault="00744CBE" w:rsidP="00744CBE">
      <w:pPr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>В соответствии с решением Совета депутатов СП «Село</w:t>
      </w:r>
      <w:proofErr w:type="gramStart"/>
      <w:r w:rsidRPr="001E33CB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E33CB">
        <w:rPr>
          <w:rFonts w:ascii="Times New Roman" w:hAnsi="Times New Roman"/>
          <w:sz w:val="28"/>
          <w:szCs w:val="28"/>
        </w:rPr>
        <w:t>уди» от 26.12.2022 № 31 « О внесении изменений в решение Совета депутатов сельского поселения «Село Дуди»  от 23.12.2021 № 25 «О бюджете сельского поселения «Село Дуди»  на 2022 год   плановый период 2023 и 2024 годы » поступления доходов в бюджет сельского поселения на 2022 год утвержден в сумме 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3CB">
        <w:rPr>
          <w:rFonts w:ascii="Times New Roman" w:hAnsi="Times New Roman"/>
          <w:sz w:val="28"/>
          <w:szCs w:val="28"/>
        </w:rPr>
        <w:t xml:space="preserve">405,19301 тыс. рублей, фактическое поступление доходов составило </w:t>
      </w:r>
      <w:r>
        <w:rPr>
          <w:rFonts w:ascii="Times New Roman" w:hAnsi="Times New Roman"/>
          <w:sz w:val="28"/>
          <w:szCs w:val="28"/>
        </w:rPr>
        <w:t xml:space="preserve">5415,57507 </w:t>
      </w:r>
      <w:proofErr w:type="spellStart"/>
      <w:r w:rsidRPr="001E33CB">
        <w:rPr>
          <w:rFonts w:ascii="Times New Roman" w:hAnsi="Times New Roman"/>
          <w:sz w:val="28"/>
          <w:szCs w:val="28"/>
        </w:rPr>
        <w:t>тыс</w:t>
      </w:r>
      <w:proofErr w:type="gramStart"/>
      <w:r w:rsidRPr="001E33CB">
        <w:rPr>
          <w:rFonts w:ascii="Times New Roman" w:hAnsi="Times New Roman"/>
          <w:sz w:val="28"/>
          <w:szCs w:val="28"/>
        </w:rPr>
        <w:t>.р</w:t>
      </w:r>
      <w:proofErr w:type="gramEnd"/>
      <w:r w:rsidRPr="001E33CB">
        <w:rPr>
          <w:rFonts w:ascii="Times New Roman" w:hAnsi="Times New Roman"/>
          <w:sz w:val="28"/>
          <w:szCs w:val="28"/>
        </w:rPr>
        <w:t>ублей</w:t>
      </w:r>
      <w:proofErr w:type="spellEnd"/>
      <w:r w:rsidRPr="001E33CB">
        <w:rPr>
          <w:rFonts w:ascii="Times New Roman" w:hAnsi="Times New Roman"/>
          <w:sz w:val="28"/>
          <w:szCs w:val="28"/>
        </w:rPr>
        <w:t xml:space="preserve"> или  100,</w:t>
      </w:r>
      <w:r>
        <w:rPr>
          <w:rFonts w:ascii="Times New Roman" w:hAnsi="Times New Roman"/>
          <w:sz w:val="28"/>
          <w:szCs w:val="28"/>
        </w:rPr>
        <w:t>19</w:t>
      </w:r>
      <w:r w:rsidRPr="001E33CB">
        <w:rPr>
          <w:rFonts w:ascii="Times New Roman" w:hAnsi="Times New Roman"/>
          <w:sz w:val="28"/>
          <w:szCs w:val="28"/>
        </w:rPr>
        <w:t>%</w:t>
      </w:r>
    </w:p>
    <w:p w:rsidR="00744CBE" w:rsidRPr="001E33CB" w:rsidRDefault="00744CBE" w:rsidP="00744C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E33CB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>Поступление налога на доходы физических лиц за 20</w:t>
      </w:r>
      <w:r>
        <w:rPr>
          <w:rFonts w:ascii="Times New Roman" w:hAnsi="Times New Roman"/>
          <w:sz w:val="28"/>
          <w:szCs w:val="28"/>
        </w:rPr>
        <w:t>22</w:t>
      </w:r>
      <w:r w:rsidRPr="001E33CB">
        <w:rPr>
          <w:rFonts w:ascii="Times New Roman" w:hAnsi="Times New Roman"/>
          <w:sz w:val="28"/>
          <w:szCs w:val="28"/>
        </w:rPr>
        <w:t xml:space="preserve"> год в бюджет сельского поселения составило </w:t>
      </w:r>
      <w:r>
        <w:rPr>
          <w:rFonts w:ascii="Times New Roman" w:hAnsi="Times New Roman"/>
          <w:sz w:val="28"/>
          <w:szCs w:val="28"/>
        </w:rPr>
        <w:t>34945,53</w:t>
      </w:r>
      <w:r w:rsidRPr="001E33CB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5,94</w:t>
      </w:r>
      <w:r w:rsidRPr="001E33CB">
        <w:rPr>
          <w:rFonts w:ascii="Times New Roman" w:hAnsi="Times New Roman"/>
          <w:sz w:val="28"/>
          <w:szCs w:val="28"/>
        </w:rPr>
        <w:t>% от объема налоговых и неналоговых доходов бюджета поселения.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E33CB">
        <w:rPr>
          <w:rFonts w:ascii="Times New Roman" w:hAnsi="Times New Roman"/>
          <w:sz w:val="28"/>
          <w:szCs w:val="28"/>
        </w:rPr>
        <w:t xml:space="preserve">  </w:t>
      </w:r>
      <w:r w:rsidRPr="001E33CB">
        <w:rPr>
          <w:rFonts w:ascii="Times New Roman" w:hAnsi="Times New Roman"/>
          <w:b/>
          <w:sz w:val="28"/>
          <w:szCs w:val="28"/>
        </w:rPr>
        <w:t>Акцизы по подакцизным товарам (продукции), производимым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b/>
          <w:sz w:val="28"/>
          <w:szCs w:val="28"/>
        </w:rPr>
        <w:t xml:space="preserve">                                                       на территории РФ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>Поступление по Акцизам по подакцизным товарам (продукции), производимым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на территории РФ составило  </w:t>
      </w:r>
      <w:r>
        <w:rPr>
          <w:rFonts w:ascii="Times New Roman" w:hAnsi="Times New Roman"/>
          <w:sz w:val="28"/>
          <w:szCs w:val="28"/>
        </w:rPr>
        <w:t>420800,36</w:t>
      </w:r>
      <w:r w:rsidRPr="001E33CB">
        <w:rPr>
          <w:rFonts w:ascii="Times New Roman" w:hAnsi="Times New Roman"/>
          <w:sz w:val="28"/>
          <w:szCs w:val="28"/>
        </w:rPr>
        <w:t xml:space="preserve"> рублей при плане </w:t>
      </w:r>
      <w:r>
        <w:rPr>
          <w:rFonts w:ascii="Times New Roman" w:hAnsi="Times New Roman"/>
          <w:sz w:val="28"/>
          <w:szCs w:val="28"/>
        </w:rPr>
        <w:t>364670,00</w:t>
      </w:r>
      <w:r w:rsidRPr="001E33CB">
        <w:rPr>
          <w:rFonts w:ascii="Times New Roman" w:hAnsi="Times New Roman"/>
          <w:sz w:val="28"/>
          <w:szCs w:val="28"/>
        </w:rPr>
        <w:t xml:space="preserve"> рублей.  Получено дополнительно доходов в сумме </w:t>
      </w:r>
      <w:r>
        <w:rPr>
          <w:rFonts w:ascii="Times New Roman" w:hAnsi="Times New Roman"/>
          <w:sz w:val="28"/>
          <w:szCs w:val="28"/>
        </w:rPr>
        <w:t>56130,36</w:t>
      </w:r>
      <w:r w:rsidRPr="001E33CB">
        <w:rPr>
          <w:rFonts w:ascii="Times New Roman" w:hAnsi="Times New Roman"/>
          <w:sz w:val="28"/>
          <w:szCs w:val="28"/>
        </w:rPr>
        <w:t xml:space="preserve"> рублей.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E33CB">
        <w:rPr>
          <w:rFonts w:ascii="Times New Roman" w:hAnsi="Times New Roman"/>
          <w:b/>
          <w:sz w:val="28"/>
          <w:szCs w:val="28"/>
        </w:rPr>
        <w:t>НАЛОГ НА ИМУЩЕСТВО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>Налог на имущество формируется за счет поступлений в бюджет сельского поселения следующих налогов: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-налог на имущество физических лиц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- земельного налога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-транспортного налога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>Плановые назначения по налогу на имущество  в бюджет сельского поселения на 20</w:t>
      </w:r>
      <w:r>
        <w:rPr>
          <w:rFonts w:ascii="Times New Roman" w:hAnsi="Times New Roman"/>
          <w:sz w:val="28"/>
          <w:szCs w:val="28"/>
        </w:rPr>
        <w:t>22</w:t>
      </w:r>
      <w:r w:rsidRPr="001E33CB">
        <w:rPr>
          <w:rFonts w:ascii="Times New Roman" w:hAnsi="Times New Roman"/>
          <w:sz w:val="28"/>
          <w:szCs w:val="28"/>
        </w:rPr>
        <w:t xml:space="preserve"> год установлены в сумме </w:t>
      </w:r>
      <w:r>
        <w:rPr>
          <w:rFonts w:ascii="Times New Roman" w:hAnsi="Times New Roman"/>
          <w:sz w:val="28"/>
          <w:szCs w:val="28"/>
        </w:rPr>
        <w:t>131200</w:t>
      </w:r>
      <w:r w:rsidRPr="001E33CB">
        <w:rPr>
          <w:rFonts w:ascii="Times New Roman" w:hAnsi="Times New Roman"/>
          <w:sz w:val="28"/>
          <w:szCs w:val="28"/>
        </w:rPr>
        <w:t xml:space="preserve"> рублей, фактическое исполнение составило </w:t>
      </w:r>
      <w:r>
        <w:rPr>
          <w:rFonts w:ascii="Times New Roman" w:hAnsi="Times New Roman"/>
          <w:sz w:val="28"/>
          <w:szCs w:val="28"/>
        </w:rPr>
        <w:t>92157,60</w:t>
      </w:r>
      <w:r w:rsidRPr="001E33CB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>недо</w:t>
      </w:r>
      <w:r w:rsidRPr="001E33CB">
        <w:rPr>
          <w:rFonts w:ascii="Times New Roman" w:hAnsi="Times New Roman"/>
          <w:sz w:val="28"/>
          <w:szCs w:val="28"/>
        </w:rPr>
        <w:t xml:space="preserve">получено  дохода на имущество в сумме </w:t>
      </w:r>
      <w:r>
        <w:rPr>
          <w:rFonts w:ascii="Times New Roman" w:hAnsi="Times New Roman"/>
          <w:sz w:val="28"/>
          <w:szCs w:val="28"/>
        </w:rPr>
        <w:t>39042,40</w:t>
      </w:r>
      <w:r w:rsidRPr="001E33CB">
        <w:rPr>
          <w:rFonts w:ascii="Times New Roman" w:hAnsi="Times New Roman"/>
          <w:sz w:val="28"/>
          <w:szCs w:val="28"/>
        </w:rPr>
        <w:t xml:space="preserve"> рублей в </w:t>
      </w:r>
      <w:proofErr w:type="spellStart"/>
      <w:r w:rsidRPr="001E33CB">
        <w:rPr>
          <w:rFonts w:ascii="Times New Roman" w:hAnsi="Times New Roman"/>
          <w:sz w:val="28"/>
          <w:szCs w:val="28"/>
        </w:rPr>
        <w:t>т.ч</w:t>
      </w:r>
      <w:proofErr w:type="spellEnd"/>
      <w:r w:rsidRPr="001E33CB">
        <w:rPr>
          <w:rFonts w:ascii="Times New Roman" w:hAnsi="Times New Roman"/>
          <w:sz w:val="28"/>
          <w:szCs w:val="28"/>
        </w:rPr>
        <w:t>.: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 xml:space="preserve">Плановые назначения по налогу на имущество физических лиц- 3 000,00 фактически получено – </w:t>
      </w:r>
      <w:r>
        <w:rPr>
          <w:rFonts w:ascii="Times New Roman" w:hAnsi="Times New Roman"/>
          <w:sz w:val="28"/>
          <w:szCs w:val="28"/>
        </w:rPr>
        <w:t>324</w:t>
      </w:r>
      <w:r w:rsidRPr="001E33CB">
        <w:rPr>
          <w:rFonts w:ascii="Times New Roman" w:hAnsi="Times New Roman"/>
          <w:sz w:val="28"/>
          <w:szCs w:val="28"/>
        </w:rPr>
        <w:t xml:space="preserve"> рублей, что составило </w:t>
      </w:r>
      <w:r>
        <w:rPr>
          <w:rFonts w:ascii="Times New Roman" w:hAnsi="Times New Roman"/>
          <w:sz w:val="28"/>
          <w:szCs w:val="28"/>
        </w:rPr>
        <w:t>10,8</w:t>
      </w:r>
      <w:r w:rsidRPr="001E33CB">
        <w:rPr>
          <w:rFonts w:ascii="Times New Roman" w:hAnsi="Times New Roman"/>
          <w:sz w:val="28"/>
          <w:szCs w:val="28"/>
        </w:rPr>
        <w:t xml:space="preserve">%. </w:t>
      </w:r>
    </w:p>
    <w:p w:rsidR="00744CBE" w:rsidRDefault="00744CBE" w:rsidP="00744CBE">
      <w:pPr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lastRenderedPageBreak/>
        <w:tab/>
        <w:t xml:space="preserve">Плановые назначения по земельному налогу установлены в бюджет сельского поселения в сумме </w:t>
      </w:r>
      <w:r>
        <w:rPr>
          <w:rFonts w:ascii="Times New Roman" w:hAnsi="Times New Roman"/>
          <w:sz w:val="28"/>
          <w:szCs w:val="28"/>
        </w:rPr>
        <w:t>48200,00</w:t>
      </w:r>
      <w:r w:rsidRPr="001E33CB">
        <w:rPr>
          <w:rFonts w:ascii="Times New Roman" w:hAnsi="Times New Roman"/>
          <w:sz w:val="28"/>
          <w:szCs w:val="28"/>
        </w:rPr>
        <w:t xml:space="preserve"> рублей, фактическое поступление средств составило </w:t>
      </w:r>
      <w:r>
        <w:rPr>
          <w:rFonts w:ascii="Times New Roman" w:hAnsi="Times New Roman"/>
          <w:sz w:val="28"/>
          <w:szCs w:val="28"/>
        </w:rPr>
        <w:t>25689,24</w:t>
      </w:r>
      <w:r w:rsidRPr="001E33CB">
        <w:rPr>
          <w:rFonts w:ascii="Times New Roman" w:hAnsi="Times New Roman"/>
          <w:sz w:val="28"/>
          <w:szCs w:val="28"/>
        </w:rPr>
        <w:t xml:space="preserve"> рублей,  </w:t>
      </w:r>
      <w:r>
        <w:rPr>
          <w:rFonts w:ascii="Times New Roman" w:hAnsi="Times New Roman"/>
          <w:sz w:val="28"/>
          <w:szCs w:val="28"/>
        </w:rPr>
        <w:t>недополучено</w:t>
      </w:r>
      <w:r w:rsidRPr="001E33CB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1E33CB">
        <w:rPr>
          <w:rFonts w:ascii="Times New Roman" w:hAnsi="Times New Roman"/>
          <w:sz w:val="28"/>
          <w:szCs w:val="28"/>
        </w:rPr>
        <w:t>дств в с</w:t>
      </w:r>
      <w:proofErr w:type="gramEnd"/>
      <w:r w:rsidRPr="001E33CB">
        <w:rPr>
          <w:rFonts w:ascii="Times New Roman" w:hAnsi="Times New Roman"/>
          <w:sz w:val="28"/>
          <w:szCs w:val="28"/>
        </w:rPr>
        <w:t xml:space="preserve">умме </w:t>
      </w:r>
      <w:r>
        <w:rPr>
          <w:rFonts w:ascii="Times New Roman" w:hAnsi="Times New Roman"/>
          <w:sz w:val="28"/>
          <w:szCs w:val="28"/>
        </w:rPr>
        <w:t>22510,76</w:t>
      </w:r>
      <w:r w:rsidRPr="001E33C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744CBE" w:rsidRPr="001E33CB" w:rsidRDefault="00744CBE" w:rsidP="00744CBE">
      <w:pPr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>Плановые назначения по транспортному налогу в бюджет сельского поселения установлены  в сумме 8</w:t>
      </w:r>
      <w:r>
        <w:rPr>
          <w:rFonts w:ascii="Times New Roman" w:hAnsi="Times New Roman"/>
          <w:sz w:val="28"/>
          <w:szCs w:val="28"/>
        </w:rPr>
        <w:t>0000</w:t>
      </w:r>
      <w:r w:rsidRPr="001E33CB">
        <w:rPr>
          <w:rFonts w:ascii="Times New Roman" w:hAnsi="Times New Roman"/>
          <w:sz w:val="28"/>
          <w:szCs w:val="28"/>
        </w:rPr>
        <w:t xml:space="preserve"> рублей, фактическое исполнение- </w:t>
      </w:r>
      <w:r>
        <w:rPr>
          <w:rFonts w:ascii="Times New Roman" w:hAnsi="Times New Roman"/>
          <w:sz w:val="28"/>
          <w:szCs w:val="28"/>
        </w:rPr>
        <w:t xml:space="preserve">66144,36рублей.  </w:t>
      </w:r>
      <w:proofErr w:type="gramStart"/>
      <w:r>
        <w:rPr>
          <w:rFonts w:ascii="Times New Roman" w:hAnsi="Times New Roman"/>
          <w:sz w:val="28"/>
          <w:szCs w:val="28"/>
        </w:rPr>
        <w:t>Не в</w:t>
      </w:r>
      <w:r w:rsidRPr="001E33CB">
        <w:rPr>
          <w:rFonts w:ascii="Times New Roman" w:hAnsi="Times New Roman"/>
          <w:sz w:val="28"/>
          <w:szCs w:val="28"/>
        </w:rPr>
        <w:t>ыполнение</w:t>
      </w:r>
      <w:proofErr w:type="gramEnd"/>
      <w:r w:rsidRPr="001E33CB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13855,64</w:t>
      </w:r>
      <w:r w:rsidRPr="001E33CB">
        <w:rPr>
          <w:rFonts w:ascii="Times New Roman" w:hAnsi="Times New Roman"/>
          <w:sz w:val="28"/>
          <w:szCs w:val="28"/>
        </w:rPr>
        <w:t xml:space="preserve"> рублей по данному виду налогу  можно объяснить за счет </w:t>
      </w:r>
      <w:r>
        <w:rPr>
          <w:rFonts w:ascii="Times New Roman" w:hAnsi="Times New Roman"/>
          <w:sz w:val="28"/>
          <w:szCs w:val="28"/>
        </w:rPr>
        <w:t>уменьшения количества транспортных единиц.</w:t>
      </w:r>
    </w:p>
    <w:p w:rsidR="00744CBE" w:rsidRPr="001E33CB" w:rsidRDefault="00744CBE" w:rsidP="00744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b/>
          <w:sz w:val="28"/>
          <w:szCs w:val="28"/>
        </w:rPr>
        <w:t xml:space="preserve">                                            ГОСПОШЛИНА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Плановые назначения по</w:t>
      </w:r>
      <w:r>
        <w:rPr>
          <w:rFonts w:ascii="Times New Roman" w:hAnsi="Times New Roman"/>
          <w:sz w:val="28"/>
          <w:szCs w:val="28"/>
        </w:rPr>
        <w:t xml:space="preserve"> госпошлине установлены в бюджет сельского поселения в сумме 8000,00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, фактическое исполнение составило 2650 руб.</w:t>
      </w:r>
      <w:r w:rsidRPr="001E33CB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Д</w:t>
      </w:r>
      <w:r w:rsidRPr="001E33CB">
        <w:rPr>
          <w:rFonts w:ascii="Times New Roman" w:hAnsi="Times New Roman"/>
          <w:b/>
          <w:sz w:val="28"/>
          <w:szCs w:val="28"/>
        </w:rPr>
        <w:t>ОХОДЫ ОТ СДАЧИ В АРЕНДУ ИМУЩЕСТВА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>Плановые назначения по данному виду дохода  составили 3</w:t>
      </w:r>
      <w:r>
        <w:rPr>
          <w:rFonts w:ascii="Times New Roman" w:hAnsi="Times New Roman"/>
          <w:sz w:val="28"/>
          <w:szCs w:val="28"/>
        </w:rPr>
        <w:t>7000,00</w:t>
      </w:r>
      <w:r w:rsidRPr="001E33CB">
        <w:rPr>
          <w:rFonts w:ascii="Times New Roman" w:hAnsi="Times New Roman"/>
          <w:sz w:val="28"/>
          <w:szCs w:val="28"/>
        </w:rPr>
        <w:t xml:space="preserve"> рублей, фактическое исполнение 3</w:t>
      </w:r>
      <w:r>
        <w:rPr>
          <w:rFonts w:ascii="Times New Roman" w:hAnsi="Times New Roman"/>
          <w:sz w:val="28"/>
          <w:szCs w:val="28"/>
        </w:rPr>
        <w:t>7695,60</w:t>
      </w:r>
      <w:r w:rsidRPr="001E33CB">
        <w:rPr>
          <w:rFonts w:ascii="Times New Roman" w:hAnsi="Times New Roman"/>
          <w:sz w:val="28"/>
          <w:szCs w:val="28"/>
        </w:rPr>
        <w:t xml:space="preserve"> рублей, выполнение составило 10</w:t>
      </w:r>
      <w:r>
        <w:rPr>
          <w:rFonts w:ascii="Times New Roman" w:hAnsi="Times New Roman"/>
          <w:sz w:val="28"/>
          <w:szCs w:val="28"/>
        </w:rPr>
        <w:t>1,9</w:t>
      </w:r>
      <w:r w:rsidRPr="001E33CB">
        <w:rPr>
          <w:rFonts w:ascii="Times New Roman" w:hAnsi="Times New Roman"/>
          <w:sz w:val="28"/>
          <w:szCs w:val="28"/>
        </w:rPr>
        <w:t xml:space="preserve">%.  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b/>
          <w:sz w:val="28"/>
          <w:szCs w:val="28"/>
        </w:rPr>
        <w:t xml:space="preserve">                                         БЕЗВОЗМЕЗДНЫЕ ПОСТУПЛЕНИЯ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-  Дотации из РФФП получены в сумме 7</w:t>
      </w:r>
      <w:r>
        <w:rPr>
          <w:rFonts w:ascii="Times New Roman" w:hAnsi="Times New Roman"/>
          <w:sz w:val="28"/>
          <w:szCs w:val="28"/>
        </w:rPr>
        <w:t>59220,00</w:t>
      </w:r>
      <w:r w:rsidRPr="001E33CB">
        <w:rPr>
          <w:rFonts w:ascii="Times New Roman" w:hAnsi="Times New Roman"/>
          <w:sz w:val="28"/>
          <w:szCs w:val="28"/>
        </w:rPr>
        <w:t xml:space="preserve"> рублей;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-  субвенции бюджетам на осуществление первичного воинского учета на территориях, где отсутствуют военные комиссариаты- </w:t>
      </w:r>
      <w:r>
        <w:rPr>
          <w:rFonts w:ascii="Times New Roman" w:hAnsi="Times New Roman"/>
          <w:sz w:val="28"/>
          <w:szCs w:val="28"/>
        </w:rPr>
        <w:t>81620,00</w:t>
      </w:r>
      <w:r w:rsidRPr="001E33CB">
        <w:rPr>
          <w:rFonts w:ascii="Times New Roman" w:hAnsi="Times New Roman"/>
          <w:sz w:val="28"/>
          <w:szCs w:val="28"/>
        </w:rPr>
        <w:t xml:space="preserve"> рублей;</w:t>
      </w:r>
    </w:p>
    <w:p w:rsidR="00744CBE" w:rsidRPr="001E33CB" w:rsidRDefault="00744CBE" w:rsidP="00744CBE">
      <w:pPr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- прочие межбюджетные трансферты получены в сумме </w:t>
      </w:r>
      <w:r w:rsidRPr="00033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r w:rsidRPr="00033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986 482,48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3CB">
        <w:rPr>
          <w:rFonts w:ascii="Times New Roman" w:hAnsi="Times New Roman"/>
          <w:sz w:val="28"/>
          <w:szCs w:val="28"/>
        </w:rPr>
        <w:t>рублей;</w:t>
      </w:r>
    </w:p>
    <w:p w:rsidR="00744CBE" w:rsidRPr="001E33CB" w:rsidRDefault="00744CBE" w:rsidP="00744CB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E33CB">
        <w:rPr>
          <w:rFonts w:ascii="Times New Roman" w:hAnsi="Times New Roman"/>
          <w:sz w:val="28"/>
          <w:szCs w:val="28"/>
        </w:rPr>
        <w:t>Общая сумма доходов, поступившая в бюджет поселения в 20</w:t>
      </w:r>
      <w:r>
        <w:rPr>
          <w:rFonts w:ascii="Times New Roman" w:hAnsi="Times New Roman"/>
          <w:sz w:val="28"/>
          <w:szCs w:val="28"/>
        </w:rPr>
        <w:t>22</w:t>
      </w:r>
      <w:r w:rsidRPr="001E33CB">
        <w:rPr>
          <w:rFonts w:ascii="Times New Roman" w:hAnsi="Times New Roman"/>
          <w:sz w:val="28"/>
          <w:szCs w:val="28"/>
        </w:rPr>
        <w:t>году составила</w:t>
      </w:r>
      <w:proofErr w:type="gramEnd"/>
      <w:r w:rsidRPr="001E33CB">
        <w:rPr>
          <w:rFonts w:ascii="Times New Roman" w:hAnsi="Times New Roman"/>
          <w:sz w:val="28"/>
          <w:szCs w:val="28"/>
        </w:rPr>
        <w:t xml:space="preserve"> </w:t>
      </w:r>
      <w:r w:rsidRPr="00033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5 415 575,07</w:t>
      </w:r>
      <w:r w:rsidRPr="001E33CB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744CBE" w:rsidRPr="001E33CB" w:rsidRDefault="00744CBE" w:rsidP="00744CBE">
      <w:pPr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- налоговые и неналоговые доходы </w:t>
      </w:r>
      <w:r w:rsidRPr="00033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588 252,59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3CB">
        <w:rPr>
          <w:rFonts w:ascii="Times New Roman" w:hAnsi="Times New Roman"/>
          <w:sz w:val="28"/>
          <w:szCs w:val="28"/>
        </w:rPr>
        <w:t>рублей</w:t>
      </w:r>
    </w:p>
    <w:p w:rsidR="00744CBE" w:rsidRPr="001E33CB" w:rsidRDefault="00744CBE" w:rsidP="00744CBE">
      <w:pPr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- безвозмездные поступления от других бюджетов бюджетной системы Российской Федерации</w:t>
      </w:r>
      <w:r w:rsidRPr="00033635">
        <w:rPr>
          <w:rFonts w:ascii="Times New Roman" w:hAnsi="Times New Roman"/>
          <w:sz w:val="24"/>
          <w:szCs w:val="24"/>
        </w:rPr>
        <w:t xml:space="preserve">- </w:t>
      </w:r>
      <w:r w:rsidRPr="00033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4 827 322,48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3CB">
        <w:rPr>
          <w:rFonts w:ascii="Times New Roman" w:hAnsi="Times New Roman"/>
          <w:sz w:val="28"/>
          <w:szCs w:val="28"/>
        </w:rPr>
        <w:t>рублей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4CBE" w:rsidRDefault="00744CBE" w:rsidP="00744C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E33CB">
        <w:rPr>
          <w:rFonts w:ascii="Times New Roman" w:hAnsi="Times New Roman"/>
          <w:b/>
          <w:sz w:val="28"/>
          <w:szCs w:val="28"/>
        </w:rPr>
        <w:t>РАСХОДЫ</w:t>
      </w:r>
    </w:p>
    <w:p w:rsidR="00744CBE" w:rsidRPr="0046081F" w:rsidRDefault="00744CBE" w:rsidP="00744CB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E33CB">
        <w:rPr>
          <w:rFonts w:ascii="Times New Roman" w:hAnsi="Times New Roman"/>
          <w:sz w:val="28"/>
          <w:szCs w:val="28"/>
        </w:rPr>
        <w:t>Расходы сельского поселения в 20</w:t>
      </w:r>
      <w:r>
        <w:rPr>
          <w:rFonts w:ascii="Times New Roman" w:hAnsi="Times New Roman"/>
          <w:sz w:val="28"/>
          <w:szCs w:val="28"/>
        </w:rPr>
        <w:t>22</w:t>
      </w:r>
      <w:r w:rsidRPr="001E33CB">
        <w:rPr>
          <w:rFonts w:ascii="Times New Roman" w:hAnsi="Times New Roman"/>
          <w:sz w:val="28"/>
          <w:szCs w:val="28"/>
        </w:rPr>
        <w:t xml:space="preserve">году исполнены в сумме </w:t>
      </w:r>
      <w:r w:rsidRPr="004608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5 401 909,45 </w:t>
      </w:r>
      <w:r w:rsidRPr="0046081F">
        <w:rPr>
          <w:rFonts w:ascii="Times New Roman" w:hAnsi="Times New Roman"/>
          <w:sz w:val="28"/>
          <w:szCs w:val="28"/>
        </w:rPr>
        <w:t xml:space="preserve"> рублей, </w:t>
      </w:r>
      <w:r w:rsidRPr="0046081F">
        <w:rPr>
          <w:rFonts w:ascii="Times New Roman" w:hAnsi="Times New Roman"/>
          <w:bCs/>
          <w:sz w:val="28"/>
          <w:szCs w:val="28"/>
        </w:rPr>
        <w:t xml:space="preserve">или 84,23% от утвержденных бюджетных назначений по </w:t>
      </w:r>
      <w:r>
        <w:rPr>
          <w:rFonts w:ascii="Times New Roman" w:hAnsi="Times New Roman"/>
          <w:bCs/>
          <w:sz w:val="28"/>
          <w:szCs w:val="28"/>
        </w:rPr>
        <w:t>бюджету</w:t>
      </w:r>
      <w:r w:rsidRPr="0046081F">
        <w:rPr>
          <w:rFonts w:ascii="Times New Roman" w:hAnsi="Times New Roman"/>
          <w:bCs/>
          <w:sz w:val="28"/>
          <w:szCs w:val="28"/>
        </w:rPr>
        <w:t>.</w:t>
      </w:r>
    </w:p>
    <w:p w:rsidR="00744CBE" w:rsidRPr="001E33CB" w:rsidRDefault="00744CBE" w:rsidP="00744CBE">
      <w:pPr>
        <w:jc w:val="both"/>
        <w:rPr>
          <w:rFonts w:ascii="Times New Roman" w:hAnsi="Times New Roman"/>
          <w:sz w:val="28"/>
          <w:szCs w:val="28"/>
        </w:rPr>
      </w:pPr>
    </w:p>
    <w:p w:rsidR="00744CBE" w:rsidRDefault="00744CBE" w:rsidP="00744CB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Р</w:t>
      </w:r>
      <w:r w:rsidRPr="001E33CB">
        <w:rPr>
          <w:rFonts w:ascii="Times New Roman" w:hAnsi="Times New Roman"/>
          <w:b/>
          <w:sz w:val="28"/>
          <w:szCs w:val="28"/>
        </w:rPr>
        <w:t>аздел 01 «Общегосударственные расходы»</w:t>
      </w:r>
    </w:p>
    <w:p w:rsidR="00744CBE" w:rsidRPr="00F3625D" w:rsidRDefault="00744CBE" w:rsidP="00744CB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3625D">
        <w:rPr>
          <w:rFonts w:ascii="Times New Roman" w:hAnsi="Times New Roman"/>
          <w:sz w:val="28"/>
          <w:szCs w:val="28"/>
        </w:rPr>
        <w:t>Расходы</w:t>
      </w:r>
      <w:r w:rsidRPr="00F3625D">
        <w:rPr>
          <w:rFonts w:ascii="Times New Roman" w:hAnsi="Times New Roman"/>
          <w:b/>
          <w:sz w:val="28"/>
          <w:szCs w:val="28"/>
        </w:rPr>
        <w:t xml:space="preserve"> по разделу 01 «Общегосударственные вопросы»</w:t>
      </w:r>
      <w:r w:rsidRPr="00F3625D">
        <w:rPr>
          <w:rFonts w:ascii="Times New Roman" w:hAnsi="Times New Roman"/>
          <w:sz w:val="28"/>
          <w:szCs w:val="28"/>
        </w:rPr>
        <w:t xml:space="preserve"> исполнены в сумме 4</w:t>
      </w:r>
      <w:r w:rsidRPr="00F3625D">
        <w:rPr>
          <w:rFonts w:ascii="Times New Roman" w:hAnsi="Times New Roman"/>
          <w:sz w:val="28"/>
          <w:szCs w:val="28"/>
          <w:lang w:val="en-US"/>
        </w:rPr>
        <w:t> </w:t>
      </w:r>
      <w:r w:rsidRPr="00F3625D">
        <w:rPr>
          <w:rFonts w:ascii="Times New Roman" w:hAnsi="Times New Roman"/>
          <w:sz w:val="28"/>
          <w:szCs w:val="28"/>
        </w:rPr>
        <w:t>497 825,77 рублей или 100,00% от утвержденных бюджетных назначений. Удельный вес расходов по данному разделу в общих расходах  бюджета поселения составил 83,26%.</w:t>
      </w:r>
    </w:p>
    <w:p w:rsidR="00744CBE" w:rsidRPr="00F3625D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F3625D">
        <w:rPr>
          <w:rFonts w:ascii="Times New Roman" w:hAnsi="Times New Roman"/>
          <w:b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 w:rsidRPr="00F3625D">
        <w:rPr>
          <w:rFonts w:ascii="Times New Roman" w:hAnsi="Times New Roman"/>
          <w:sz w:val="28"/>
          <w:szCs w:val="28"/>
        </w:rPr>
        <w:t xml:space="preserve"> </w:t>
      </w:r>
    </w:p>
    <w:p w:rsidR="00744CBE" w:rsidRPr="001E33CB" w:rsidRDefault="00744CBE" w:rsidP="00744C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Расходы на денежное содержание главы сельского поселения в 20</w:t>
      </w:r>
      <w:r>
        <w:rPr>
          <w:rFonts w:ascii="Times New Roman" w:hAnsi="Times New Roman"/>
          <w:sz w:val="28"/>
          <w:szCs w:val="28"/>
        </w:rPr>
        <w:t>22</w:t>
      </w:r>
      <w:r w:rsidRPr="001E33CB">
        <w:rPr>
          <w:rFonts w:ascii="Times New Roman" w:hAnsi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/>
          <w:sz w:val="28"/>
          <w:szCs w:val="28"/>
        </w:rPr>
        <w:t>1100000,00</w:t>
      </w:r>
      <w:r w:rsidRPr="001E33CB">
        <w:rPr>
          <w:rFonts w:ascii="Times New Roman" w:hAnsi="Times New Roman"/>
          <w:sz w:val="28"/>
          <w:szCs w:val="28"/>
        </w:rPr>
        <w:t xml:space="preserve"> </w:t>
      </w:r>
      <w:r w:rsidRPr="00F3625D">
        <w:rPr>
          <w:rFonts w:ascii="Times New Roman" w:hAnsi="Times New Roman"/>
          <w:sz w:val="28"/>
          <w:szCs w:val="28"/>
        </w:rPr>
        <w:t>рублей или 100,00 % от утвержденных бюджетных назначений</w:t>
      </w:r>
      <w:r>
        <w:rPr>
          <w:rFonts w:ascii="Times New Roman" w:hAnsi="Times New Roman"/>
          <w:sz w:val="28"/>
          <w:szCs w:val="28"/>
        </w:rPr>
        <w:t>,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E33CB">
        <w:rPr>
          <w:rFonts w:ascii="Times New Roman" w:hAnsi="Times New Roman"/>
          <w:sz w:val="28"/>
          <w:szCs w:val="28"/>
        </w:rPr>
        <w:t>,</w:t>
      </w:r>
      <w:proofErr w:type="gramEnd"/>
      <w:r w:rsidRPr="001E33C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E33CB">
        <w:rPr>
          <w:rFonts w:ascii="Times New Roman" w:hAnsi="Times New Roman"/>
          <w:sz w:val="28"/>
          <w:szCs w:val="28"/>
        </w:rPr>
        <w:t>т.ч</w:t>
      </w:r>
      <w:proofErr w:type="spellEnd"/>
      <w:r w:rsidRPr="001E33CB">
        <w:rPr>
          <w:rFonts w:ascii="Times New Roman" w:hAnsi="Times New Roman"/>
          <w:sz w:val="28"/>
          <w:szCs w:val="28"/>
        </w:rPr>
        <w:t xml:space="preserve"> на выплату заработной платы- </w:t>
      </w:r>
      <w:r>
        <w:rPr>
          <w:rFonts w:ascii="Times New Roman" w:hAnsi="Times New Roman"/>
          <w:sz w:val="28"/>
          <w:szCs w:val="28"/>
        </w:rPr>
        <w:t>845000,00</w:t>
      </w:r>
      <w:r w:rsidRPr="001E33CB">
        <w:rPr>
          <w:rFonts w:ascii="Times New Roman" w:hAnsi="Times New Roman"/>
          <w:sz w:val="28"/>
          <w:szCs w:val="28"/>
        </w:rPr>
        <w:t xml:space="preserve"> рублей, начисления на зарплату- </w:t>
      </w:r>
      <w:r>
        <w:rPr>
          <w:rFonts w:ascii="Times New Roman" w:hAnsi="Times New Roman"/>
          <w:sz w:val="28"/>
          <w:szCs w:val="28"/>
        </w:rPr>
        <w:t>255000</w:t>
      </w:r>
      <w:r w:rsidRPr="001E33CB">
        <w:rPr>
          <w:rFonts w:ascii="Times New Roman" w:hAnsi="Times New Roman"/>
          <w:sz w:val="28"/>
          <w:szCs w:val="28"/>
        </w:rPr>
        <w:t xml:space="preserve"> рублей.</w:t>
      </w:r>
    </w:p>
    <w:p w:rsidR="00744CBE" w:rsidRDefault="00744CBE" w:rsidP="00744CBE">
      <w:pPr>
        <w:spacing w:line="240" w:lineRule="auto"/>
        <w:ind w:firstLine="709"/>
        <w:jc w:val="both"/>
        <w:rPr>
          <w:sz w:val="28"/>
          <w:szCs w:val="28"/>
        </w:rPr>
      </w:pPr>
      <w:r w:rsidRPr="00F3625D">
        <w:rPr>
          <w:rFonts w:ascii="Times New Roman" w:hAnsi="Times New Roman"/>
          <w:b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</w:t>
      </w:r>
      <w:r w:rsidRPr="00F3625D">
        <w:rPr>
          <w:rFonts w:ascii="Times New Roman" w:hAnsi="Times New Roman"/>
          <w:sz w:val="28"/>
          <w:szCs w:val="28"/>
        </w:rPr>
        <w:t xml:space="preserve"> - 1 852 205,00 рублей или 97,61% от утвержденных бюджетных назначений</w:t>
      </w:r>
      <w:r w:rsidRPr="00767C6D">
        <w:rPr>
          <w:sz w:val="28"/>
          <w:szCs w:val="28"/>
        </w:rPr>
        <w:t>.</w:t>
      </w:r>
    </w:p>
    <w:p w:rsidR="00744CBE" w:rsidRPr="00F3625D" w:rsidRDefault="00744CBE" w:rsidP="00744CB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25D">
        <w:rPr>
          <w:rFonts w:ascii="Times New Roman" w:hAnsi="Times New Roman"/>
          <w:sz w:val="28"/>
          <w:szCs w:val="28"/>
        </w:rPr>
        <w:t>Данные средства направлялись на содержание аппарата администрации сельского поселения.</w:t>
      </w:r>
    </w:p>
    <w:p w:rsidR="00744CBE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Численность работников администрации СП составила на конец отчетного периода 3,74 штатных единицы.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E33CB">
        <w:rPr>
          <w:rFonts w:ascii="Times New Roman" w:hAnsi="Times New Roman"/>
          <w:sz w:val="28"/>
          <w:szCs w:val="28"/>
        </w:rPr>
        <w:t>Общая сумма расходов на содержание центрального аппарата сельского поселения составила в 20</w:t>
      </w:r>
      <w:r>
        <w:rPr>
          <w:rFonts w:ascii="Times New Roman" w:hAnsi="Times New Roman"/>
          <w:sz w:val="28"/>
          <w:szCs w:val="28"/>
        </w:rPr>
        <w:t>22</w:t>
      </w:r>
      <w:r w:rsidRPr="001E33CB">
        <w:rPr>
          <w:rFonts w:ascii="Times New Roman" w:hAnsi="Times New Roman"/>
          <w:sz w:val="28"/>
          <w:szCs w:val="28"/>
        </w:rPr>
        <w:t xml:space="preserve"> году 1</w:t>
      </w:r>
      <w:r>
        <w:rPr>
          <w:rFonts w:ascii="Times New Roman" w:hAnsi="Times New Roman"/>
          <w:sz w:val="28"/>
          <w:szCs w:val="28"/>
        </w:rPr>
        <w:t> 840 654</w:t>
      </w:r>
      <w:r w:rsidRPr="001E33CB">
        <w:rPr>
          <w:rFonts w:ascii="Times New Roman" w:hAnsi="Times New Roman"/>
          <w:sz w:val="28"/>
          <w:szCs w:val="28"/>
        </w:rPr>
        <w:t xml:space="preserve">  рублей, в том </w:t>
      </w:r>
      <w:r w:rsidRPr="001E33CB">
        <w:rPr>
          <w:rFonts w:ascii="Times New Roman" w:hAnsi="Times New Roman"/>
          <w:i/>
          <w:sz w:val="28"/>
          <w:szCs w:val="28"/>
        </w:rPr>
        <w:t>числе на оплату труда с начисл</w:t>
      </w:r>
      <w:r w:rsidRPr="001E33CB">
        <w:rPr>
          <w:rFonts w:ascii="Times New Roman" w:hAnsi="Times New Roman"/>
          <w:sz w:val="28"/>
          <w:szCs w:val="28"/>
        </w:rPr>
        <w:t xml:space="preserve">ениями- </w:t>
      </w:r>
      <w:r>
        <w:rPr>
          <w:rFonts w:ascii="Times New Roman" w:hAnsi="Times New Roman"/>
          <w:sz w:val="28"/>
          <w:szCs w:val="28"/>
        </w:rPr>
        <w:t>1 634 000,00</w:t>
      </w:r>
      <w:r w:rsidRPr="001E33CB">
        <w:rPr>
          <w:rFonts w:ascii="Times New Roman" w:hAnsi="Times New Roman"/>
          <w:sz w:val="28"/>
          <w:szCs w:val="28"/>
        </w:rPr>
        <w:t xml:space="preserve"> рублей.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3CB">
        <w:rPr>
          <w:rFonts w:ascii="Times New Roman" w:hAnsi="Times New Roman"/>
          <w:i/>
          <w:sz w:val="28"/>
          <w:szCs w:val="28"/>
        </w:rPr>
        <w:t>Расходы на «Информационно-коммуникационные технологии» составили</w:t>
      </w:r>
      <w:proofErr w:type="gramStart"/>
      <w:r w:rsidRPr="001E33CB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- расходы на услуги связи и абонентскую плату за пользование системы «интернет»-</w:t>
      </w:r>
      <w:r>
        <w:rPr>
          <w:rFonts w:ascii="Times New Roman" w:hAnsi="Times New Roman"/>
          <w:sz w:val="28"/>
          <w:szCs w:val="28"/>
        </w:rPr>
        <w:t>28 038,25</w:t>
      </w:r>
      <w:r w:rsidRPr="001E33CB">
        <w:rPr>
          <w:rFonts w:ascii="Times New Roman" w:hAnsi="Times New Roman"/>
          <w:sz w:val="28"/>
          <w:szCs w:val="28"/>
        </w:rPr>
        <w:t xml:space="preserve"> рублей.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3CB">
        <w:rPr>
          <w:rFonts w:ascii="Times New Roman" w:hAnsi="Times New Roman"/>
          <w:b/>
          <w:i/>
          <w:sz w:val="28"/>
          <w:szCs w:val="28"/>
        </w:rPr>
        <w:t>«</w:t>
      </w:r>
      <w:r w:rsidRPr="001E33CB">
        <w:rPr>
          <w:rFonts w:ascii="Times New Roman" w:hAnsi="Times New Roman"/>
          <w:i/>
          <w:sz w:val="28"/>
          <w:szCs w:val="28"/>
        </w:rPr>
        <w:t>Прочая закупка товаров, работ и услуг для муниципальных нужд»</w:t>
      </w:r>
    </w:p>
    <w:p w:rsidR="00744CBE" w:rsidRPr="001E33CB" w:rsidRDefault="00744CBE" w:rsidP="00744CBE">
      <w:pPr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Общая сумма расходов составила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56 432,16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3CB">
        <w:rPr>
          <w:rFonts w:ascii="Times New Roman" w:hAnsi="Times New Roman"/>
          <w:sz w:val="28"/>
          <w:szCs w:val="28"/>
        </w:rPr>
        <w:t>рублей.</w:t>
      </w:r>
      <w:r w:rsidRPr="001E33CB">
        <w:rPr>
          <w:rFonts w:ascii="Times New Roman" w:hAnsi="Times New Roman"/>
          <w:b/>
          <w:sz w:val="28"/>
          <w:szCs w:val="28"/>
        </w:rPr>
        <w:t xml:space="preserve"> </w:t>
      </w:r>
    </w:p>
    <w:p w:rsidR="00744CBE" w:rsidRPr="001E33CB" w:rsidRDefault="00744CBE" w:rsidP="00744CB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Из них:</w:t>
      </w:r>
    </w:p>
    <w:p w:rsidR="00744CBE" w:rsidRPr="001E33CB" w:rsidRDefault="00744CBE" w:rsidP="00744CB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Оплата коммунальных услуг- </w:t>
      </w:r>
      <w:r>
        <w:rPr>
          <w:rFonts w:ascii="Times New Roman" w:hAnsi="Times New Roman"/>
          <w:sz w:val="28"/>
          <w:szCs w:val="28"/>
        </w:rPr>
        <w:t>5 962,00</w:t>
      </w:r>
      <w:r w:rsidRPr="001E33CB">
        <w:rPr>
          <w:rFonts w:ascii="Times New Roman" w:hAnsi="Times New Roman"/>
          <w:sz w:val="28"/>
          <w:szCs w:val="28"/>
        </w:rPr>
        <w:t>рублей;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Прочие расходы -</w:t>
      </w:r>
      <w:r>
        <w:rPr>
          <w:rFonts w:ascii="Times New Roman" w:hAnsi="Times New Roman"/>
          <w:sz w:val="28"/>
          <w:szCs w:val="28"/>
        </w:rPr>
        <w:t>25 472,16</w:t>
      </w:r>
      <w:r w:rsidRPr="001E33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33C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E33CB">
        <w:rPr>
          <w:rFonts w:ascii="Times New Roman" w:hAnsi="Times New Roman"/>
          <w:sz w:val="28"/>
          <w:szCs w:val="28"/>
        </w:rPr>
        <w:t>расчеты с « Краевой дезинфекционной станцией»,  «</w:t>
      </w:r>
      <w:proofErr w:type="spellStart"/>
      <w:r w:rsidRPr="001E33CB">
        <w:rPr>
          <w:rFonts w:ascii="Times New Roman" w:hAnsi="Times New Roman"/>
          <w:sz w:val="28"/>
          <w:szCs w:val="28"/>
        </w:rPr>
        <w:t>Маском</w:t>
      </w:r>
      <w:proofErr w:type="spellEnd"/>
      <w:r w:rsidRPr="001E3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3CB">
        <w:rPr>
          <w:rFonts w:ascii="Times New Roman" w:hAnsi="Times New Roman"/>
          <w:sz w:val="28"/>
          <w:szCs w:val="28"/>
        </w:rPr>
        <w:t>Техлайн</w:t>
      </w:r>
      <w:proofErr w:type="spellEnd"/>
      <w:r w:rsidRPr="001E33CB">
        <w:rPr>
          <w:rFonts w:ascii="Times New Roman" w:hAnsi="Times New Roman"/>
          <w:sz w:val="28"/>
          <w:szCs w:val="28"/>
        </w:rPr>
        <w:t>», оплата по договорам с ООО «Логия» и т.п.);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Увеличение стоимости мат. Запасов – </w:t>
      </w:r>
      <w:r>
        <w:rPr>
          <w:rFonts w:ascii="Times New Roman" w:hAnsi="Times New Roman"/>
          <w:sz w:val="28"/>
          <w:szCs w:val="28"/>
        </w:rPr>
        <w:t>24 998,00</w:t>
      </w:r>
      <w:r w:rsidRPr="001E33CB">
        <w:rPr>
          <w:rFonts w:ascii="Times New Roman" w:hAnsi="Times New Roman"/>
          <w:sz w:val="28"/>
          <w:szCs w:val="28"/>
        </w:rPr>
        <w:t xml:space="preserve">  рублей;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i/>
          <w:sz w:val="28"/>
          <w:szCs w:val="28"/>
        </w:rPr>
        <w:lastRenderedPageBreak/>
        <w:t>Уплата пеней и штрафов</w:t>
      </w:r>
      <w:r w:rsidRPr="001E33CB">
        <w:rPr>
          <w:rFonts w:ascii="Times New Roman" w:hAnsi="Times New Roman"/>
          <w:sz w:val="28"/>
          <w:szCs w:val="28"/>
        </w:rPr>
        <w:t xml:space="preserve"> составила 0,00 рублей.</w:t>
      </w:r>
    </w:p>
    <w:p w:rsidR="00744CBE" w:rsidRPr="001E33CB" w:rsidRDefault="00744CBE" w:rsidP="00744C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b/>
          <w:i/>
          <w:sz w:val="28"/>
          <w:szCs w:val="28"/>
        </w:rPr>
        <w:t>Расходы по иным межбюджетным трансфертам</w:t>
      </w:r>
      <w:r w:rsidRPr="001E33CB">
        <w:rPr>
          <w:rFonts w:ascii="Times New Roman" w:hAnsi="Times New Roman"/>
          <w:sz w:val="28"/>
          <w:szCs w:val="28"/>
        </w:rPr>
        <w:t xml:space="preserve"> 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Межбюджетные трансферты бюджетам муниципальных районов из бюджетов поселений на осуществления полномочий по разработки прогноза социально-экономического развития, выполнение прогнозных данных в области экономики- </w:t>
      </w:r>
      <w:r>
        <w:rPr>
          <w:rFonts w:ascii="Times New Roman" w:hAnsi="Times New Roman"/>
          <w:sz w:val="28"/>
          <w:szCs w:val="28"/>
        </w:rPr>
        <w:t>11 551</w:t>
      </w:r>
      <w:r w:rsidRPr="001E33CB">
        <w:rPr>
          <w:rFonts w:ascii="Times New Roman" w:hAnsi="Times New Roman"/>
          <w:sz w:val="28"/>
          <w:szCs w:val="28"/>
        </w:rPr>
        <w:t>,00;</w:t>
      </w:r>
    </w:p>
    <w:p w:rsidR="00744CBE" w:rsidRPr="00767C6D" w:rsidRDefault="00744CBE" w:rsidP="00744CBE">
      <w:pPr>
        <w:pStyle w:val="a7"/>
        <w:rPr>
          <w:szCs w:val="28"/>
        </w:rPr>
      </w:pPr>
      <w:r w:rsidRPr="001E33CB">
        <w:rPr>
          <w:szCs w:val="28"/>
        </w:rPr>
        <w:t xml:space="preserve">       </w:t>
      </w:r>
      <w:r w:rsidRPr="00767C6D">
        <w:rPr>
          <w:b/>
          <w:i/>
          <w:szCs w:val="28"/>
        </w:rPr>
        <w:t>0113 «Другие общегосударственные вопросы»</w:t>
      </w:r>
      <w:r w:rsidRPr="00767C6D">
        <w:rPr>
          <w:szCs w:val="28"/>
        </w:rPr>
        <w:t xml:space="preserve"> - </w:t>
      </w:r>
      <w:r>
        <w:rPr>
          <w:szCs w:val="28"/>
        </w:rPr>
        <w:t xml:space="preserve">1 504 985,20 </w:t>
      </w:r>
      <w:r w:rsidRPr="00767C6D">
        <w:rPr>
          <w:szCs w:val="28"/>
        </w:rPr>
        <w:t xml:space="preserve">рублей или </w:t>
      </w:r>
      <w:r>
        <w:rPr>
          <w:szCs w:val="28"/>
        </w:rPr>
        <w:t>78,73</w:t>
      </w:r>
      <w:r w:rsidRPr="00767C6D">
        <w:rPr>
          <w:szCs w:val="28"/>
        </w:rPr>
        <w:t>% от утвержденных бюджетных назначений.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b/>
          <w:sz w:val="28"/>
          <w:szCs w:val="28"/>
        </w:rPr>
        <w:t xml:space="preserve"> </w:t>
      </w:r>
      <w:r w:rsidRPr="001E33CB">
        <w:rPr>
          <w:rFonts w:ascii="Times New Roman" w:hAnsi="Times New Roman"/>
          <w:sz w:val="28"/>
          <w:szCs w:val="28"/>
        </w:rPr>
        <w:t xml:space="preserve">в том числе: отопление здания АБК- </w:t>
      </w:r>
      <w:r w:rsidRPr="00240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1 494 985,20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3CB">
        <w:rPr>
          <w:rFonts w:ascii="Times New Roman" w:hAnsi="Times New Roman"/>
          <w:sz w:val="28"/>
          <w:szCs w:val="28"/>
        </w:rPr>
        <w:t>рублей;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>членские взносы в Ассоциацию «Совет муниципальных образований Хабаровского края» -</w:t>
      </w:r>
      <w:r>
        <w:rPr>
          <w:rFonts w:ascii="Times New Roman" w:hAnsi="Times New Roman"/>
          <w:sz w:val="28"/>
          <w:szCs w:val="28"/>
        </w:rPr>
        <w:t>10</w:t>
      </w:r>
      <w:r w:rsidRPr="001E33CB">
        <w:rPr>
          <w:rFonts w:ascii="Times New Roman" w:hAnsi="Times New Roman"/>
          <w:sz w:val="28"/>
          <w:szCs w:val="28"/>
        </w:rPr>
        <w:t xml:space="preserve"> 000рублей.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    </w:t>
      </w:r>
      <w:r w:rsidRPr="001E33CB">
        <w:rPr>
          <w:rFonts w:ascii="Times New Roman" w:hAnsi="Times New Roman"/>
          <w:b/>
          <w:sz w:val="28"/>
          <w:szCs w:val="28"/>
        </w:rPr>
        <w:t>Раздел  02 «Национальная оборона»</w:t>
      </w:r>
    </w:p>
    <w:p w:rsidR="00744CBE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b/>
          <w:sz w:val="28"/>
          <w:szCs w:val="28"/>
        </w:rPr>
        <w:t xml:space="preserve">       </w:t>
      </w:r>
      <w:r w:rsidRPr="001E33CB">
        <w:rPr>
          <w:rFonts w:ascii="Times New Roman" w:hAnsi="Times New Roman"/>
          <w:i/>
          <w:sz w:val="28"/>
          <w:szCs w:val="28"/>
        </w:rPr>
        <w:t xml:space="preserve">Подраздел 03 Осуществление первичного воинского </w:t>
      </w:r>
      <w:r w:rsidRPr="001E33CB">
        <w:rPr>
          <w:rFonts w:ascii="Times New Roman" w:hAnsi="Times New Roman"/>
          <w:sz w:val="28"/>
          <w:szCs w:val="28"/>
        </w:rPr>
        <w:t xml:space="preserve">учета       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Расходы на Осуществление</w:t>
      </w:r>
      <w:r w:rsidRPr="001E33CB">
        <w:rPr>
          <w:rFonts w:ascii="Times New Roman" w:hAnsi="Times New Roman"/>
          <w:i/>
          <w:sz w:val="28"/>
          <w:szCs w:val="28"/>
        </w:rPr>
        <w:t xml:space="preserve"> </w:t>
      </w:r>
      <w:r w:rsidRPr="001E33CB">
        <w:rPr>
          <w:rFonts w:ascii="Times New Roman" w:hAnsi="Times New Roman"/>
          <w:sz w:val="28"/>
          <w:szCs w:val="28"/>
        </w:rPr>
        <w:t xml:space="preserve">первичного воинского учета составили </w:t>
      </w:r>
      <w:r>
        <w:rPr>
          <w:rFonts w:ascii="Times New Roman" w:hAnsi="Times New Roman"/>
          <w:sz w:val="28"/>
          <w:szCs w:val="28"/>
        </w:rPr>
        <w:t>81 620</w:t>
      </w:r>
      <w:r w:rsidRPr="001E33CB">
        <w:rPr>
          <w:rFonts w:ascii="Times New Roman" w:hAnsi="Times New Roman"/>
          <w:sz w:val="28"/>
          <w:szCs w:val="28"/>
        </w:rPr>
        <w:t xml:space="preserve"> рублей </w:t>
      </w:r>
      <w:r w:rsidRPr="00767C6D">
        <w:rPr>
          <w:sz w:val="28"/>
          <w:szCs w:val="28"/>
        </w:rPr>
        <w:t xml:space="preserve">или 100,0% от утвержденных бюджетных назначений. Удельный вес в общих расходах бюджета поселения составляет </w:t>
      </w:r>
      <w:r>
        <w:rPr>
          <w:sz w:val="28"/>
          <w:szCs w:val="28"/>
        </w:rPr>
        <w:t>1,51</w:t>
      </w:r>
      <w:r w:rsidRPr="00767C6D">
        <w:rPr>
          <w:sz w:val="28"/>
          <w:szCs w:val="28"/>
        </w:rPr>
        <w:t xml:space="preserve">%.    </w:t>
      </w:r>
      <w:r w:rsidRPr="001E33CB">
        <w:rPr>
          <w:rFonts w:ascii="Times New Roman" w:hAnsi="Times New Roman"/>
          <w:sz w:val="28"/>
          <w:szCs w:val="28"/>
        </w:rPr>
        <w:t xml:space="preserve">               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             в том числе: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-заработная плата и начисления на заработную плату – </w:t>
      </w:r>
      <w:r>
        <w:rPr>
          <w:rFonts w:ascii="Times New Roman" w:hAnsi="Times New Roman"/>
          <w:sz w:val="28"/>
          <w:szCs w:val="28"/>
        </w:rPr>
        <w:t>49 639,54</w:t>
      </w:r>
      <w:r w:rsidRPr="001E33CB">
        <w:rPr>
          <w:rFonts w:ascii="Times New Roman" w:hAnsi="Times New Roman"/>
          <w:sz w:val="28"/>
          <w:szCs w:val="28"/>
        </w:rPr>
        <w:t xml:space="preserve"> рублей;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 - приобретение материальных запасов- </w:t>
      </w:r>
      <w:r>
        <w:rPr>
          <w:rFonts w:ascii="Times New Roman" w:hAnsi="Times New Roman"/>
          <w:sz w:val="28"/>
          <w:szCs w:val="28"/>
        </w:rPr>
        <w:t>31 980,46</w:t>
      </w:r>
      <w:r w:rsidRPr="001E33CB">
        <w:rPr>
          <w:rFonts w:ascii="Times New Roman" w:hAnsi="Times New Roman"/>
          <w:sz w:val="28"/>
          <w:szCs w:val="28"/>
        </w:rPr>
        <w:t xml:space="preserve"> рублей;</w:t>
      </w:r>
    </w:p>
    <w:p w:rsidR="00744CBE" w:rsidRPr="001E33CB" w:rsidRDefault="00744CBE" w:rsidP="00744CB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b/>
          <w:sz w:val="28"/>
          <w:szCs w:val="28"/>
        </w:rPr>
        <w:t xml:space="preserve">Раздел 03 « «Национальная безопасность и правоохранительная    деятельность»  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ab/>
        <w:t xml:space="preserve">      </w:t>
      </w:r>
      <w:r w:rsidRPr="001E33CB">
        <w:rPr>
          <w:rFonts w:ascii="Times New Roman" w:hAnsi="Times New Roman"/>
          <w:i/>
          <w:sz w:val="28"/>
          <w:szCs w:val="28"/>
        </w:rPr>
        <w:t>Подраздел закупка товаров и услуг для обеспечения муниципальных нужд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Расходы по обновлению </w:t>
      </w:r>
      <w:proofErr w:type="spellStart"/>
      <w:r w:rsidRPr="001E33CB">
        <w:rPr>
          <w:rFonts w:ascii="Times New Roman" w:hAnsi="Times New Roman"/>
          <w:sz w:val="28"/>
          <w:szCs w:val="28"/>
        </w:rPr>
        <w:t>мин</w:t>
      </w:r>
      <w:proofErr w:type="gramStart"/>
      <w:r w:rsidRPr="001E33CB">
        <w:rPr>
          <w:rFonts w:ascii="Times New Roman" w:hAnsi="Times New Roman"/>
          <w:sz w:val="28"/>
          <w:szCs w:val="28"/>
        </w:rPr>
        <w:t>.п</w:t>
      </w:r>
      <w:proofErr w:type="gramEnd"/>
      <w:r w:rsidRPr="001E33CB">
        <w:rPr>
          <w:rFonts w:ascii="Times New Roman" w:hAnsi="Times New Roman"/>
          <w:sz w:val="28"/>
          <w:szCs w:val="28"/>
        </w:rPr>
        <w:t>олосы</w:t>
      </w:r>
      <w:proofErr w:type="spellEnd"/>
      <w:r w:rsidRPr="001E33CB">
        <w:rPr>
          <w:rFonts w:ascii="Times New Roman" w:hAnsi="Times New Roman"/>
          <w:sz w:val="28"/>
          <w:szCs w:val="28"/>
        </w:rPr>
        <w:t xml:space="preserve"> – 0,00 рублей;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    </w:t>
      </w:r>
    </w:p>
    <w:p w:rsidR="00744CBE" w:rsidRDefault="00744CBE" w:rsidP="00744C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      </w:t>
      </w:r>
      <w:r w:rsidRPr="001E33CB">
        <w:rPr>
          <w:rFonts w:ascii="Times New Roman" w:hAnsi="Times New Roman"/>
          <w:b/>
          <w:sz w:val="28"/>
          <w:szCs w:val="28"/>
        </w:rPr>
        <w:t>Раздел 4 « Национальная экономика»</w:t>
      </w:r>
    </w:p>
    <w:p w:rsidR="00744CBE" w:rsidRPr="001E33CB" w:rsidRDefault="00744CBE" w:rsidP="00744CB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18D0">
        <w:rPr>
          <w:rFonts w:ascii="Times New Roman" w:hAnsi="Times New Roman"/>
          <w:bCs/>
          <w:sz w:val="28"/>
        </w:rPr>
        <w:t>Расходы по разделу 04 «Национальная экономика» исполнены в сумме 537 540,62 рублей или 52,55% к утвержденным бюджетным назначениям, в том числе 100,00% по подразделу 0409 «Дорожное хозяйство (дорожные фонды)».</w:t>
      </w:r>
      <w:r w:rsidRPr="00BB18D0">
        <w:rPr>
          <w:rFonts w:ascii="Times New Roman" w:hAnsi="Times New Roman"/>
        </w:rPr>
        <w:t xml:space="preserve"> </w:t>
      </w:r>
      <w:r w:rsidRPr="00BB18D0">
        <w:rPr>
          <w:rFonts w:ascii="Times New Roman" w:hAnsi="Times New Roman"/>
          <w:bCs/>
          <w:sz w:val="28"/>
        </w:rPr>
        <w:t>Удельный вес в общих расходах  бюджета поселения составляет 9,95%.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Расходы на содержание автомобильных  дорог составили </w:t>
      </w:r>
      <w:r>
        <w:rPr>
          <w:rFonts w:ascii="Times New Roman" w:hAnsi="Times New Roman"/>
          <w:sz w:val="28"/>
          <w:szCs w:val="28"/>
        </w:rPr>
        <w:t>537 540,62</w:t>
      </w:r>
      <w:r w:rsidRPr="001E33CB">
        <w:rPr>
          <w:rFonts w:ascii="Times New Roman" w:hAnsi="Times New Roman"/>
          <w:sz w:val="28"/>
          <w:szCs w:val="28"/>
        </w:rPr>
        <w:t xml:space="preserve"> рублей;                      </w:t>
      </w:r>
    </w:p>
    <w:p w:rsidR="00744CBE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744CBE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</w:t>
      </w:r>
      <w:r w:rsidRPr="001E33CB">
        <w:rPr>
          <w:rFonts w:ascii="Times New Roman" w:hAnsi="Times New Roman"/>
          <w:b/>
          <w:sz w:val="28"/>
          <w:szCs w:val="28"/>
        </w:rPr>
        <w:t>Раздел 05 «Жилищно-коммунальное хозяйство»</w:t>
      </w:r>
      <w:r w:rsidRPr="001E33CB">
        <w:rPr>
          <w:rFonts w:ascii="Times New Roman" w:hAnsi="Times New Roman"/>
          <w:sz w:val="28"/>
          <w:szCs w:val="28"/>
        </w:rPr>
        <w:t xml:space="preserve"> </w:t>
      </w:r>
    </w:p>
    <w:p w:rsidR="00744CBE" w:rsidRDefault="00744CBE" w:rsidP="00744CB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3CB">
        <w:rPr>
          <w:rFonts w:ascii="Times New Roman" w:hAnsi="Times New Roman"/>
          <w:i/>
          <w:sz w:val="28"/>
          <w:szCs w:val="28"/>
        </w:rPr>
        <w:t xml:space="preserve">    Подраздел 03  Благоустройство    </w:t>
      </w:r>
    </w:p>
    <w:p w:rsidR="00744CBE" w:rsidRPr="00970461" w:rsidRDefault="00744CBE" w:rsidP="00744CB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0461">
        <w:rPr>
          <w:rFonts w:ascii="Times New Roman" w:hAnsi="Times New Roman"/>
          <w:sz w:val="28"/>
          <w:szCs w:val="28"/>
        </w:rPr>
        <w:t>Расходы по разделу</w:t>
      </w:r>
      <w:r w:rsidRPr="00970461">
        <w:rPr>
          <w:rFonts w:ascii="Times New Roman" w:hAnsi="Times New Roman"/>
          <w:b/>
          <w:sz w:val="28"/>
          <w:szCs w:val="28"/>
        </w:rPr>
        <w:t xml:space="preserve"> </w:t>
      </w:r>
      <w:r w:rsidRPr="00970461">
        <w:rPr>
          <w:rFonts w:ascii="Times New Roman" w:hAnsi="Times New Roman"/>
          <w:sz w:val="28"/>
          <w:szCs w:val="28"/>
        </w:rPr>
        <w:t xml:space="preserve">05 «Жилищно-коммунальное хозяйство» исполнены в сумме 40 500,11 рублей или 42,82% от утвержденных бюджетных назначений, в том числе по </w:t>
      </w:r>
      <w:r w:rsidRPr="00970461"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 w:rsidRPr="00970461">
        <w:rPr>
          <w:rFonts w:ascii="Times New Roman" w:hAnsi="Times New Roman"/>
          <w:sz w:val="28"/>
          <w:szCs w:val="28"/>
        </w:rPr>
        <w:t>- 40 500,11 рублей или 42,82% от утвержденных бюджетных назначений.</w:t>
      </w:r>
      <w:r w:rsidRPr="00970461">
        <w:rPr>
          <w:rFonts w:ascii="Times New Roman" w:hAnsi="Times New Roman"/>
          <w:bCs/>
          <w:sz w:val="28"/>
        </w:rPr>
        <w:t xml:space="preserve"> </w:t>
      </w:r>
      <w:r w:rsidRPr="00970461">
        <w:rPr>
          <w:rFonts w:ascii="Times New Roman" w:hAnsi="Times New Roman"/>
          <w:bCs/>
          <w:sz w:val="28"/>
          <w:szCs w:val="28"/>
        </w:rPr>
        <w:t>Удельный вес в общих расходах  бюджета поселения составляет 0,75%.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E33CB">
        <w:rPr>
          <w:rFonts w:ascii="Times New Roman" w:hAnsi="Times New Roman"/>
          <w:sz w:val="28"/>
          <w:szCs w:val="28"/>
        </w:rPr>
        <w:t>асходы за 20</w:t>
      </w:r>
      <w:r>
        <w:rPr>
          <w:rFonts w:ascii="Times New Roman" w:hAnsi="Times New Roman"/>
          <w:sz w:val="28"/>
          <w:szCs w:val="28"/>
        </w:rPr>
        <w:t>22</w:t>
      </w:r>
      <w:r w:rsidRPr="001E33CB">
        <w:rPr>
          <w:rFonts w:ascii="Times New Roman" w:hAnsi="Times New Roman"/>
          <w:sz w:val="28"/>
          <w:szCs w:val="28"/>
        </w:rPr>
        <w:t xml:space="preserve">год составили </w:t>
      </w:r>
      <w:r>
        <w:rPr>
          <w:rFonts w:ascii="Times New Roman" w:hAnsi="Times New Roman"/>
          <w:sz w:val="28"/>
          <w:szCs w:val="28"/>
        </w:rPr>
        <w:t>40500,11</w:t>
      </w:r>
      <w:r w:rsidRPr="001E33CB">
        <w:rPr>
          <w:rFonts w:ascii="Times New Roman" w:hAnsi="Times New Roman"/>
          <w:sz w:val="28"/>
          <w:szCs w:val="28"/>
        </w:rPr>
        <w:t xml:space="preserve"> рублей  в </w:t>
      </w:r>
      <w:proofErr w:type="spellStart"/>
      <w:r w:rsidRPr="001E33CB">
        <w:rPr>
          <w:rFonts w:ascii="Times New Roman" w:hAnsi="Times New Roman"/>
          <w:sz w:val="28"/>
          <w:szCs w:val="28"/>
        </w:rPr>
        <w:t>т.ч</w:t>
      </w:r>
      <w:proofErr w:type="spellEnd"/>
      <w:r w:rsidRPr="001E33CB">
        <w:rPr>
          <w:rFonts w:ascii="Times New Roman" w:hAnsi="Times New Roman"/>
          <w:sz w:val="28"/>
          <w:szCs w:val="28"/>
        </w:rPr>
        <w:t>. уличное освещение -79 987,60 рублей</w:t>
      </w:r>
      <w:r>
        <w:rPr>
          <w:rFonts w:ascii="Times New Roman" w:hAnsi="Times New Roman"/>
          <w:sz w:val="28"/>
          <w:szCs w:val="28"/>
        </w:rPr>
        <w:t>.</w:t>
      </w:r>
      <w:r w:rsidRPr="001E33CB">
        <w:rPr>
          <w:rFonts w:ascii="Times New Roman" w:hAnsi="Times New Roman"/>
          <w:sz w:val="28"/>
          <w:szCs w:val="28"/>
        </w:rPr>
        <w:tab/>
      </w:r>
    </w:p>
    <w:p w:rsidR="00744CBE" w:rsidRDefault="00744CBE" w:rsidP="00744C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                          </w:t>
      </w:r>
      <w:r w:rsidRPr="001E33CB">
        <w:rPr>
          <w:rFonts w:ascii="Times New Roman" w:hAnsi="Times New Roman"/>
          <w:b/>
          <w:sz w:val="28"/>
          <w:szCs w:val="28"/>
        </w:rPr>
        <w:t>Раздел 10 «Межбюджетные трансферты»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i/>
          <w:sz w:val="28"/>
          <w:szCs w:val="28"/>
        </w:rPr>
        <w:t xml:space="preserve">       Подраздел 10  Межбюджетные трансферты из бюджетов поселений бюджету муниципального района в соответствии с заключенными соглашениями   </w:t>
      </w:r>
    </w:p>
    <w:p w:rsidR="00744CBE" w:rsidRPr="00970461" w:rsidRDefault="00744CBE" w:rsidP="00744CB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Межбюджетные трансферты из бюджетов поселений бюджету муниципального района  в соответствии с заключенными соглашениями по переданным полномочиям по назначению и выплате пенсий за выслугу лет муниципальным служащим составили  </w:t>
      </w:r>
      <w:r>
        <w:rPr>
          <w:rFonts w:ascii="Times New Roman" w:hAnsi="Times New Roman"/>
          <w:sz w:val="28"/>
          <w:szCs w:val="28"/>
        </w:rPr>
        <w:t>244422,95</w:t>
      </w:r>
      <w:r w:rsidRPr="001E33CB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1E33CB"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0461">
        <w:rPr>
          <w:rFonts w:ascii="Times New Roman" w:hAnsi="Times New Roman"/>
          <w:bCs/>
          <w:color w:val="000000"/>
          <w:sz w:val="28"/>
          <w:szCs w:val="28"/>
        </w:rPr>
        <w:t>Удельный вес в общих расходах  бюджета поселения составляет 4,52%.</w:t>
      </w: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4CBE" w:rsidRPr="001E33CB" w:rsidRDefault="00744CBE" w:rsidP="00744C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3CB">
        <w:rPr>
          <w:rFonts w:ascii="Times New Roman" w:hAnsi="Times New Roman"/>
          <w:sz w:val="28"/>
          <w:szCs w:val="28"/>
        </w:rPr>
        <w:t xml:space="preserve">Специалист по финансовой работе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E33CB">
        <w:rPr>
          <w:rFonts w:ascii="Times New Roman" w:hAnsi="Times New Roman"/>
          <w:sz w:val="28"/>
          <w:szCs w:val="28"/>
        </w:rPr>
        <w:t xml:space="preserve">                              С.Л. Моисеева</w:t>
      </w:r>
    </w:p>
    <w:p w:rsidR="00744CBE" w:rsidRDefault="00744CBE" w:rsidP="00744CBE"/>
    <w:p w:rsidR="00AF0446" w:rsidRDefault="00AF0446">
      <w:bookmarkStart w:id="0" w:name="_GoBack"/>
      <w:bookmarkEnd w:id="0"/>
    </w:p>
    <w:sectPr w:rsidR="00AF0446" w:rsidSect="00B41AB2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4141"/>
      <w:docPartObj>
        <w:docPartGallery w:val="Page Numbers (Top of Page)"/>
        <w:docPartUnique/>
      </w:docPartObj>
    </w:sdtPr>
    <w:sdtEndPr/>
    <w:sdtContent>
      <w:p w:rsidR="0034010F" w:rsidRDefault="00744CB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10F" w:rsidRDefault="00744C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BE"/>
    <w:rsid w:val="00744CBE"/>
    <w:rsid w:val="00A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CBE"/>
    <w:rPr>
      <w:rFonts w:ascii="Calibri" w:eastAsia="Calibri" w:hAnsi="Calibri" w:cs="Times New Roman"/>
    </w:rPr>
  </w:style>
  <w:style w:type="paragraph" w:customStyle="1" w:styleId="ConsTitle">
    <w:name w:val="ConsTitle"/>
    <w:rsid w:val="00744CB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744CBE"/>
    <w:pPr>
      <w:ind w:left="720"/>
      <w:contextualSpacing/>
    </w:pPr>
  </w:style>
  <w:style w:type="paragraph" w:styleId="a7">
    <w:name w:val="Body Text"/>
    <w:basedOn w:val="a"/>
    <w:link w:val="a8"/>
    <w:rsid w:val="00744CB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44C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CBE"/>
    <w:rPr>
      <w:rFonts w:ascii="Calibri" w:eastAsia="Calibri" w:hAnsi="Calibri" w:cs="Times New Roman"/>
    </w:rPr>
  </w:style>
  <w:style w:type="paragraph" w:customStyle="1" w:styleId="ConsTitle">
    <w:name w:val="ConsTitle"/>
    <w:rsid w:val="00744CB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744CBE"/>
    <w:pPr>
      <w:ind w:left="720"/>
      <w:contextualSpacing/>
    </w:pPr>
  </w:style>
  <w:style w:type="paragraph" w:styleId="a7">
    <w:name w:val="Body Text"/>
    <w:basedOn w:val="a"/>
    <w:link w:val="a8"/>
    <w:rsid w:val="00744CB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44C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2023-05-29T02:01:00Z</dcterms:created>
  <dcterms:modified xsi:type="dcterms:W3CDTF">2023-05-29T02:01:00Z</dcterms:modified>
</cp:coreProperties>
</file>